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144" w:rsidRPr="00721144" w:rsidRDefault="004C698C" w:rsidP="00721144">
      <w:pPr>
        <w:pStyle w:val="a3"/>
        <w:rPr>
          <w:b/>
          <w:sz w:val="32"/>
          <w:szCs w:val="32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16F17F23" wp14:editId="49A71138">
            <wp:simplePos x="0" y="0"/>
            <wp:positionH relativeFrom="column">
              <wp:posOffset>-739140</wp:posOffset>
            </wp:positionH>
            <wp:positionV relativeFrom="paragraph">
              <wp:posOffset>-1080135</wp:posOffset>
            </wp:positionV>
            <wp:extent cx="10725150" cy="7581900"/>
            <wp:effectExtent l="0" t="0" r="0" b="0"/>
            <wp:wrapNone/>
            <wp:docPr id="1" name="Рисунок 1" descr="E:\рамки 3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рамки 3\1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25150" cy="758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1144" w:rsidRPr="00721144">
        <w:rPr>
          <w:b/>
          <w:sz w:val="32"/>
          <w:szCs w:val="32"/>
        </w:rPr>
        <w:t xml:space="preserve">  Формирование художественной культуры дошкольников через их собственное творчество</w:t>
      </w:r>
    </w:p>
    <w:p w:rsidR="00721144" w:rsidRDefault="00721144" w:rsidP="00721144">
      <w:pPr>
        <w:pStyle w:val="a3"/>
        <w:rPr>
          <w:sz w:val="28"/>
          <w:szCs w:val="28"/>
        </w:rPr>
      </w:pPr>
    </w:p>
    <w:p w:rsidR="00721144" w:rsidRPr="00721144" w:rsidRDefault="009C333A" w:rsidP="00721144">
      <w:pPr>
        <w:pStyle w:val="a3"/>
        <w:rPr>
          <w:color w:val="000000" w:themeColor="text1"/>
          <w:sz w:val="28"/>
          <w:szCs w:val="28"/>
          <w:shd w:val="clear" w:color="auto" w:fill="FFFFFF"/>
        </w:rPr>
      </w:pPr>
      <w:r>
        <w:rPr>
          <w:sz w:val="28"/>
          <w:szCs w:val="28"/>
        </w:rPr>
        <w:t>Развитие детского творчества является актуальной проблемой и ставит цель воспитания у детей т</w:t>
      </w:r>
      <w:r w:rsidR="00F257C4">
        <w:rPr>
          <w:sz w:val="28"/>
          <w:szCs w:val="28"/>
        </w:rPr>
        <w:t>ворческого подхода к переосмыслению  о</w:t>
      </w:r>
      <w:r>
        <w:rPr>
          <w:sz w:val="28"/>
          <w:szCs w:val="28"/>
        </w:rPr>
        <w:t>кружающего мира, активности и самостоятельности мышления. На занятиях по продуктивным видам деятельности, дети стараются скопировать образец, не стремятся внести в свою работу отличительную особенность, не проявляют творчество. По</w:t>
      </w:r>
      <w:r w:rsidR="006709F1">
        <w:rPr>
          <w:sz w:val="28"/>
          <w:szCs w:val="28"/>
        </w:rPr>
        <w:t xml:space="preserve"> -</w:t>
      </w:r>
      <w:r>
        <w:rPr>
          <w:sz w:val="28"/>
          <w:szCs w:val="28"/>
        </w:rPr>
        <w:t xml:space="preserve"> этому перед нами стоит задача</w:t>
      </w:r>
      <w:r w:rsidR="006709F1">
        <w:rPr>
          <w:sz w:val="28"/>
          <w:szCs w:val="28"/>
        </w:rPr>
        <w:t xml:space="preserve"> воспитывать у детей пытливость, смекалку, воображение,  фантазию. Решение этих задач должно начинаться уже в дошкольном возрасте. Творчество – наиболее сложный вид. В творческой деятельности взрослых принимают участие ум, характер, настойчивость, чувство. Эти же стороны личности мы должны воспитывать у ребенка для того, чтобы успешно развивать в нем творчество. Обо</w:t>
      </w:r>
      <w:r w:rsidR="00F257C4">
        <w:rPr>
          <w:sz w:val="28"/>
          <w:szCs w:val="28"/>
        </w:rPr>
        <w:t>га</w:t>
      </w:r>
      <w:r w:rsidR="006709F1">
        <w:rPr>
          <w:sz w:val="28"/>
          <w:szCs w:val="28"/>
        </w:rPr>
        <w:t xml:space="preserve">тить ум </w:t>
      </w:r>
      <w:r w:rsidR="00F257C4">
        <w:rPr>
          <w:sz w:val="28"/>
          <w:szCs w:val="28"/>
        </w:rPr>
        <w:t xml:space="preserve"> у </w:t>
      </w:r>
      <w:r w:rsidR="006709F1">
        <w:rPr>
          <w:sz w:val="28"/>
          <w:szCs w:val="28"/>
        </w:rPr>
        <w:t>ребенка разнообразными представлениями, некоторыми знаниями</w:t>
      </w:r>
      <w:r w:rsidR="00F257C4">
        <w:rPr>
          <w:sz w:val="28"/>
          <w:szCs w:val="28"/>
        </w:rPr>
        <w:t xml:space="preserve"> – значит дать обильную пищу для творчества детей. Научить их внимательно присмотреться, быть наблюдательными, значит сделать их представления ясными, более полными. Большое значение для формирования творческих способностей,</w:t>
      </w:r>
      <w:r w:rsidR="00200115">
        <w:rPr>
          <w:sz w:val="28"/>
          <w:szCs w:val="28"/>
        </w:rPr>
        <w:t xml:space="preserve"> </w:t>
      </w:r>
      <w:r w:rsidR="00F257C4">
        <w:rPr>
          <w:sz w:val="28"/>
          <w:szCs w:val="28"/>
        </w:rPr>
        <w:t>в</w:t>
      </w:r>
      <w:r w:rsidR="00200115">
        <w:rPr>
          <w:sz w:val="28"/>
          <w:szCs w:val="28"/>
        </w:rPr>
        <w:t xml:space="preserve"> развитии чувства инициативы, которое проявляется в возможности утвердить себя как деятеля, творца и созидателя</w:t>
      </w:r>
      <w:r w:rsidR="00F257C4">
        <w:rPr>
          <w:sz w:val="28"/>
          <w:szCs w:val="28"/>
        </w:rPr>
        <w:t xml:space="preserve">  имеют продуктивные виды деятельности</w:t>
      </w:r>
      <w:r w:rsidR="00200115">
        <w:rPr>
          <w:sz w:val="28"/>
          <w:szCs w:val="28"/>
        </w:rPr>
        <w:t>. Этот вид деятельности формирует умение предвидеть будущий  результат, воспитывает самостоятельнос</w:t>
      </w:r>
      <w:r w:rsidR="00721144">
        <w:rPr>
          <w:sz w:val="28"/>
          <w:szCs w:val="28"/>
        </w:rPr>
        <w:t xml:space="preserve">ть, развивает </w:t>
      </w:r>
      <w:proofErr w:type="spellStart"/>
      <w:r w:rsidR="00721144">
        <w:rPr>
          <w:sz w:val="28"/>
          <w:szCs w:val="28"/>
        </w:rPr>
        <w:t>пространственно</w:t>
      </w:r>
      <w:proofErr w:type="spellEnd"/>
      <w:r w:rsidR="00721144">
        <w:rPr>
          <w:sz w:val="28"/>
          <w:szCs w:val="28"/>
        </w:rPr>
        <w:t xml:space="preserve">  </w:t>
      </w:r>
      <w:proofErr w:type="gramStart"/>
      <w:r w:rsidR="00721144">
        <w:rPr>
          <w:sz w:val="28"/>
          <w:szCs w:val="28"/>
        </w:rPr>
        <w:t>-</w:t>
      </w:r>
      <w:r w:rsidR="00200115">
        <w:rPr>
          <w:sz w:val="28"/>
          <w:szCs w:val="28"/>
        </w:rPr>
        <w:t>о</w:t>
      </w:r>
      <w:proofErr w:type="gramEnd"/>
      <w:r w:rsidR="00200115">
        <w:rPr>
          <w:sz w:val="28"/>
          <w:szCs w:val="28"/>
        </w:rPr>
        <w:t>бразное мышление, дает толчок обогащению речи</w:t>
      </w:r>
      <w:r w:rsidR="00163B19">
        <w:rPr>
          <w:sz w:val="28"/>
          <w:szCs w:val="28"/>
        </w:rPr>
        <w:t>, улучшает координацию глаз – рука, повышае</w:t>
      </w:r>
      <w:r w:rsidR="003D062A">
        <w:rPr>
          <w:sz w:val="28"/>
          <w:szCs w:val="28"/>
        </w:rPr>
        <w:t>т</w:t>
      </w:r>
      <w:r w:rsidR="00163B19">
        <w:rPr>
          <w:sz w:val="28"/>
          <w:szCs w:val="28"/>
        </w:rPr>
        <w:t xml:space="preserve"> уровень подготовленности к школе.</w:t>
      </w:r>
      <w:r w:rsidR="00721144" w:rsidRPr="00721144">
        <w:rPr>
          <w:rFonts w:eastAsia="+mn-ea"/>
          <w:bCs/>
          <w:color w:val="000000" w:themeColor="text1"/>
        </w:rPr>
        <w:t xml:space="preserve"> </w:t>
      </w:r>
      <w:r w:rsidR="00721144">
        <w:rPr>
          <w:rFonts w:eastAsia="+mn-ea"/>
          <w:bCs/>
          <w:color w:val="000000" w:themeColor="text1"/>
        </w:rPr>
        <w:t xml:space="preserve"> </w:t>
      </w:r>
      <w:r w:rsidR="00721144" w:rsidRPr="00721144">
        <w:rPr>
          <w:rFonts w:eastAsia="+mn-ea"/>
          <w:bCs/>
          <w:color w:val="000000" w:themeColor="text1"/>
          <w:sz w:val="28"/>
          <w:szCs w:val="28"/>
        </w:rPr>
        <w:t>По</w:t>
      </w:r>
      <w:r w:rsidR="00721144">
        <w:rPr>
          <w:rFonts w:eastAsia="+mn-ea"/>
          <w:bCs/>
          <w:color w:val="000000" w:themeColor="text1"/>
          <w:sz w:val="28"/>
          <w:szCs w:val="28"/>
        </w:rPr>
        <w:t xml:space="preserve"> </w:t>
      </w:r>
      <w:r w:rsidR="00721144" w:rsidRPr="00721144">
        <w:rPr>
          <w:rFonts w:eastAsia="+mn-ea"/>
          <w:bCs/>
          <w:color w:val="000000" w:themeColor="text1"/>
          <w:sz w:val="28"/>
          <w:szCs w:val="28"/>
        </w:rPr>
        <w:t>-</w:t>
      </w:r>
      <w:r w:rsidR="00721144">
        <w:rPr>
          <w:rFonts w:eastAsia="+mn-ea"/>
          <w:bCs/>
          <w:color w:val="000000" w:themeColor="text1"/>
          <w:sz w:val="28"/>
          <w:szCs w:val="28"/>
        </w:rPr>
        <w:t xml:space="preserve"> </w:t>
      </w:r>
      <w:r w:rsidR="00721144" w:rsidRPr="00721144">
        <w:rPr>
          <w:rFonts w:eastAsia="+mn-ea"/>
          <w:bCs/>
          <w:color w:val="000000" w:themeColor="text1"/>
          <w:sz w:val="28"/>
          <w:szCs w:val="28"/>
        </w:rPr>
        <w:t>этому перед нами стоит следующие задачи</w:t>
      </w:r>
      <w:r w:rsidR="00721144">
        <w:rPr>
          <w:rFonts w:eastAsia="+mn-ea"/>
          <w:bCs/>
          <w:color w:val="000000" w:themeColor="text1"/>
          <w:sz w:val="28"/>
          <w:szCs w:val="28"/>
        </w:rPr>
        <w:t>:</w:t>
      </w:r>
    </w:p>
    <w:p w:rsidR="00721144" w:rsidRPr="00721144" w:rsidRDefault="00721144" w:rsidP="00721144">
      <w:pPr>
        <w:pStyle w:val="a3"/>
        <w:rPr>
          <w:color w:val="000000" w:themeColor="text1"/>
          <w:sz w:val="28"/>
          <w:szCs w:val="28"/>
          <w:shd w:val="clear" w:color="auto" w:fill="FFFFFF"/>
        </w:rPr>
      </w:pPr>
    </w:p>
    <w:p w:rsidR="00721144" w:rsidRPr="00721144" w:rsidRDefault="00721144" w:rsidP="00721144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721144">
        <w:rPr>
          <w:rFonts w:eastAsia="+mn-ea"/>
          <w:bCs/>
          <w:color w:val="000000" w:themeColor="text1"/>
          <w:sz w:val="28"/>
          <w:szCs w:val="28"/>
        </w:rPr>
        <w:t>Развивать</w:t>
      </w:r>
      <w:r w:rsidRPr="00721144">
        <w:rPr>
          <w:rFonts w:eastAsia="+mn-ea"/>
          <w:bCs/>
          <w:i/>
          <w:iCs/>
          <w:color w:val="000000" w:themeColor="text1"/>
          <w:sz w:val="28"/>
          <w:szCs w:val="28"/>
        </w:rPr>
        <w:t xml:space="preserve"> </w:t>
      </w:r>
      <w:r w:rsidRPr="00721144">
        <w:rPr>
          <w:rFonts w:eastAsia="+mn-ea"/>
          <w:bCs/>
          <w:color w:val="000000" w:themeColor="text1"/>
          <w:sz w:val="28"/>
          <w:szCs w:val="28"/>
        </w:rPr>
        <w:t>эстетическое восприятие (учить видеть разнообразие и красоту формы предметов, сочетание цветов);</w:t>
      </w:r>
    </w:p>
    <w:p w:rsidR="00721144" w:rsidRPr="00721144" w:rsidRDefault="00721144" w:rsidP="00721144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721144">
        <w:rPr>
          <w:rFonts w:eastAsia="+mn-ea"/>
          <w:bCs/>
          <w:color w:val="000000" w:themeColor="text1"/>
          <w:sz w:val="28"/>
          <w:szCs w:val="28"/>
        </w:rPr>
        <w:t>Развивать образное мышление (можно выделить наглядно - действенное, наглядно-образное, логическое мышления);</w:t>
      </w:r>
    </w:p>
    <w:p w:rsidR="00721144" w:rsidRPr="00721144" w:rsidRDefault="00721144" w:rsidP="00721144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721144">
        <w:rPr>
          <w:rFonts w:eastAsia="+mn-ea"/>
          <w:bCs/>
          <w:color w:val="000000" w:themeColor="text1"/>
          <w:sz w:val="28"/>
          <w:szCs w:val="28"/>
        </w:rPr>
        <w:t xml:space="preserve">Развивать </w:t>
      </w:r>
      <w:r w:rsidRPr="00721144">
        <w:rPr>
          <w:rFonts w:eastAsia="+mn-ea"/>
          <w:bCs/>
          <w:i/>
          <w:iCs/>
          <w:color w:val="000000" w:themeColor="text1"/>
          <w:sz w:val="28"/>
          <w:szCs w:val="28"/>
        </w:rPr>
        <w:t xml:space="preserve"> </w:t>
      </w:r>
      <w:r w:rsidRPr="00721144">
        <w:rPr>
          <w:rFonts w:eastAsia="+mn-ea"/>
          <w:bCs/>
          <w:color w:val="000000" w:themeColor="text1"/>
          <w:sz w:val="28"/>
          <w:szCs w:val="28"/>
        </w:rPr>
        <w:t>воображение, без которого невозможна ни одна художественно-творческая деятельность и которое развивается на основе воспринимаемых образов;</w:t>
      </w:r>
    </w:p>
    <w:p w:rsidR="00721144" w:rsidRPr="00721144" w:rsidRDefault="00721144" w:rsidP="00721144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721144">
        <w:rPr>
          <w:rFonts w:eastAsia="+mn-ea"/>
          <w:bCs/>
          <w:color w:val="000000" w:themeColor="text1"/>
          <w:sz w:val="28"/>
          <w:szCs w:val="28"/>
        </w:rPr>
        <w:t>Прививать эмоциональное отношение к предметам эстетического характера. Эмоциональное отношение к художественной деятельности - важный фактор формирования у детей творческих способностей и эстетического воспитания;</w:t>
      </w:r>
    </w:p>
    <w:p w:rsidR="00721144" w:rsidRPr="00721144" w:rsidRDefault="00721144" w:rsidP="00721144">
      <w:pPr>
        <w:pStyle w:val="a3"/>
        <w:numPr>
          <w:ilvl w:val="0"/>
          <w:numId w:val="1"/>
        </w:numPr>
        <w:rPr>
          <w:color w:val="000000" w:themeColor="text1"/>
          <w:sz w:val="28"/>
          <w:szCs w:val="28"/>
        </w:rPr>
      </w:pPr>
      <w:r w:rsidRPr="00721144">
        <w:rPr>
          <w:bCs/>
          <w:color w:val="000000" w:themeColor="text1"/>
          <w:sz w:val="28"/>
          <w:szCs w:val="28"/>
        </w:rPr>
        <w:t>Развивать мелкую моторику рук, воспитывать самостоятельность</w:t>
      </w:r>
    </w:p>
    <w:p w:rsidR="00163B19" w:rsidRPr="004C698C" w:rsidRDefault="00721144" w:rsidP="004C698C">
      <w:pPr>
        <w:pStyle w:val="a3"/>
        <w:jc w:val="right"/>
        <w:rPr>
          <w:color w:val="000000" w:themeColor="text1"/>
          <w:sz w:val="28"/>
          <w:szCs w:val="28"/>
        </w:rPr>
      </w:pPr>
      <w:r>
        <w:rPr>
          <w:bCs/>
          <w:color w:val="000000" w:themeColor="text1"/>
          <w:sz w:val="28"/>
          <w:szCs w:val="28"/>
        </w:rPr>
        <w:t>Вос</w:t>
      </w:r>
      <w:r w:rsidR="004C698C">
        <w:rPr>
          <w:bCs/>
          <w:color w:val="000000" w:themeColor="text1"/>
          <w:sz w:val="28"/>
          <w:szCs w:val="28"/>
        </w:rPr>
        <w:t xml:space="preserve">питатель МБДОО№63 </w:t>
      </w:r>
      <w:proofErr w:type="spellStart"/>
      <w:r w:rsidR="004C698C">
        <w:rPr>
          <w:bCs/>
          <w:color w:val="000000" w:themeColor="text1"/>
          <w:sz w:val="28"/>
          <w:szCs w:val="28"/>
        </w:rPr>
        <w:t>Галлямова</w:t>
      </w:r>
      <w:proofErr w:type="spellEnd"/>
      <w:r w:rsidR="004C698C">
        <w:rPr>
          <w:bCs/>
          <w:color w:val="000000" w:themeColor="text1"/>
          <w:sz w:val="28"/>
          <w:szCs w:val="28"/>
        </w:rPr>
        <w:t xml:space="preserve"> И.</w:t>
      </w:r>
      <w:proofErr w:type="gramStart"/>
      <w:r w:rsidR="004C698C">
        <w:rPr>
          <w:bCs/>
          <w:color w:val="000000" w:themeColor="text1"/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                                                                           </w:t>
      </w:r>
      <w:bookmarkStart w:id="0" w:name="_GoBack"/>
      <w:bookmarkEnd w:id="0"/>
    </w:p>
    <w:sectPr w:rsidR="00163B19" w:rsidRPr="004C698C" w:rsidSect="0082641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+mn-ea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592D94"/>
    <w:multiLevelType w:val="hybridMultilevel"/>
    <w:tmpl w:val="2C368760"/>
    <w:lvl w:ilvl="0" w:tplc="6BAABE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41A"/>
    <w:rsid w:val="00163B19"/>
    <w:rsid w:val="00200115"/>
    <w:rsid w:val="003D062A"/>
    <w:rsid w:val="004C698C"/>
    <w:rsid w:val="006709F1"/>
    <w:rsid w:val="00721144"/>
    <w:rsid w:val="0082641A"/>
    <w:rsid w:val="008F5FD3"/>
    <w:rsid w:val="009C333A"/>
    <w:rsid w:val="00CF30AD"/>
    <w:rsid w:val="00F25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1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6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69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114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C69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C69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8</cp:revision>
  <dcterms:created xsi:type="dcterms:W3CDTF">2015-11-10T03:29:00Z</dcterms:created>
  <dcterms:modified xsi:type="dcterms:W3CDTF">2015-11-12T04:17:00Z</dcterms:modified>
</cp:coreProperties>
</file>